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3B1A" w14:textId="77777777" w:rsidR="00DC6714" w:rsidRPr="00DC6714" w:rsidRDefault="00DC6714" w:rsidP="00DC6714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333333"/>
          <w:sz w:val="54"/>
          <w:szCs w:val="54"/>
        </w:rPr>
      </w:pPr>
      <w:r w:rsidRPr="00DC6714">
        <w:rPr>
          <w:rFonts w:ascii="Arial" w:eastAsia="Times New Roman" w:hAnsi="Arial" w:cs="Arial"/>
          <w:color w:val="333333"/>
          <w:sz w:val="54"/>
          <w:szCs w:val="54"/>
          <w:rtl/>
        </w:rPr>
        <w:t>הצהרת נגישות</w:t>
      </w:r>
    </w:p>
    <w:p w14:paraId="0856059A" w14:textId="6AEB005F" w:rsidR="00DC6714" w:rsidRPr="00DC6714" w:rsidRDefault="00C179FB" w:rsidP="00DC6714">
      <w:pPr>
        <w:shd w:val="clear" w:color="auto" w:fill="FFFFFF"/>
        <w:spacing w:after="420" w:line="240" w:lineRule="auto"/>
        <w:textAlignment w:val="baseline"/>
        <w:rPr>
          <w:rFonts w:ascii="Heebo" w:eastAsia="Times New Roman" w:hAnsi="Heebo" w:cs="Heebo"/>
          <w:color w:val="1C1C1C"/>
          <w:sz w:val="25"/>
          <w:szCs w:val="25"/>
        </w:rPr>
      </w:pPr>
      <w:r>
        <w:rPr>
          <w:rFonts w:ascii="Heebo" w:eastAsia="Times New Roman" w:hAnsi="Heebo" w:cs="Heebo" w:hint="cs"/>
          <w:color w:val="1C1C1C"/>
          <w:sz w:val="25"/>
          <w:szCs w:val="25"/>
        </w:rPr>
        <w:t>S</w:t>
      </w:r>
      <w:r>
        <w:rPr>
          <w:rFonts w:ascii="Heebo" w:eastAsia="Times New Roman" w:hAnsi="Heebo" w:cs="Heebo"/>
          <w:color w:val="1C1C1C"/>
          <w:sz w:val="25"/>
          <w:szCs w:val="25"/>
        </w:rPr>
        <w:t>onigo</w:t>
      </w:r>
      <w:r w:rsidR="00DC6714" w:rsidRPr="00DC6714">
        <w:rPr>
          <w:rFonts w:ascii="Heebo" w:eastAsia="Times New Roman" w:hAnsi="Heebo" w:cs="Heebo"/>
          <w:color w:val="1C1C1C"/>
          <w:sz w:val="25"/>
          <w:szCs w:val="25"/>
          <w:rtl/>
        </w:rPr>
        <w:t xml:space="preserve"> רואים חשיבות עליונה בהנגשת אתר האינטרנט לאנשים עם מוגבלויות, ובכך לאפשר למרבית האוכלוסייה לגלוש בקלות ובנוחות באתר</w:t>
      </w:r>
      <w:r w:rsidR="00DC6714"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</w:p>
    <w:p w14:paraId="67219E6A" w14:textId="77777777" w:rsidR="00DC6714" w:rsidRPr="00DC6714" w:rsidRDefault="00DC6714" w:rsidP="00DC6714">
      <w:pPr>
        <w:shd w:val="clear" w:color="auto" w:fill="FFFFFF"/>
        <w:spacing w:after="420" w:line="240" w:lineRule="auto"/>
        <w:textAlignment w:val="baseline"/>
        <w:rPr>
          <w:rFonts w:ascii="Heebo" w:eastAsia="Times New Roman" w:hAnsi="Heebo" w:cs="Heebo"/>
          <w:color w:val="1C1C1C"/>
          <w:sz w:val="25"/>
          <w:szCs w:val="25"/>
        </w:rPr>
      </w:pP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האתר נבנה בהתאם להוראות הנגישות המופיעות ב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 xml:space="preserve"> –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>W3C's Web Content Accessibility Guidelines 2.0, level AA</w:t>
      </w:r>
    </w:p>
    <w:p w14:paraId="0FC72E90" w14:textId="77777777" w:rsidR="00DC6714" w:rsidRPr="00DC6714" w:rsidRDefault="00DC6714" w:rsidP="00DC6714">
      <w:pPr>
        <w:shd w:val="clear" w:color="auto" w:fill="FFFFFF"/>
        <w:spacing w:after="420" w:line="240" w:lineRule="auto"/>
        <w:textAlignment w:val="baseline"/>
        <w:rPr>
          <w:rFonts w:ascii="Heebo" w:eastAsia="Times New Roman" w:hAnsi="Heebo" w:cs="Heebo"/>
          <w:color w:val="1C1C1C"/>
          <w:sz w:val="25"/>
          <w:szCs w:val="25"/>
        </w:rPr>
      </w:pP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להלן חלק מהפעולות שבוצעו במסגרת הנגשת אתר האינטרנט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:</w:t>
      </w:r>
    </w:p>
    <w:p w14:paraId="67520CEC" w14:textId="77777777" w:rsidR="00DC6714" w:rsidRPr="00DC6714" w:rsidRDefault="00DC6714" w:rsidP="00DC6714">
      <w:pPr>
        <w:shd w:val="clear" w:color="auto" w:fill="FFFFFF"/>
        <w:spacing w:after="420" w:line="240" w:lineRule="auto"/>
        <w:textAlignment w:val="baseline"/>
        <w:rPr>
          <w:rFonts w:ascii="Heebo" w:eastAsia="Times New Roman" w:hAnsi="Heebo" w:cs="Heebo"/>
          <w:color w:val="1C1C1C"/>
          <w:sz w:val="25"/>
          <w:szCs w:val="25"/>
        </w:rPr>
      </w:pPr>
      <w:r w:rsidRPr="00DC6714">
        <w:rPr>
          <w:rFonts w:ascii="Heebo" w:eastAsia="Times New Roman" w:hAnsi="Heebo" w:cs="Heebo"/>
          <w:color w:val="1C1C1C"/>
          <w:sz w:val="25"/>
          <w:szCs w:val="25"/>
        </w:rPr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אמצעי הניווט וההתמצאות באתר פשוטים ונוחים לשימוש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תכני האתר כתובים בשפה פשוטה וברורה ומאורגנים היטב באמצעות כותרות ורשימות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מבנה קבוע ואחיד לכלל תתי האתרים והדפים באתר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האתר מותאם לצפייה בסוגי הדפדפנים השונים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 xml:space="preserve"> (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כמו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 xml:space="preserve"> Chrome, Mozila).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התאמת האתר לסביבות עבודה ברזולוציות שונות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לאובייקטים הגרפיים יש חלופה טקסטואלית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 xml:space="preserve"> (alt).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האתר מאפשר שינוי גודל הגופן על ידי שימוש במקש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 xml:space="preserve"> CTRL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וגלגלת העכבר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הקישורים באתר ברורים ומכילים הסבר לאן הם מקשרים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  <w:t xml:space="preserve">– </w:t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אפשרות לשנות את הצבעים באתר באמצעות לחיצה על כפתור הרקע באתר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</w:p>
    <w:p w14:paraId="51C6A5EE" w14:textId="77777777" w:rsidR="00DC6714" w:rsidRPr="00DC6714" w:rsidRDefault="00DC6714" w:rsidP="00DC6714">
      <w:pPr>
        <w:shd w:val="clear" w:color="auto" w:fill="FFFFFF"/>
        <w:spacing w:after="0" w:line="240" w:lineRule="auto"/>
        <w:textAlignment w:val="baseline"/>
        <w:outlineLvl w:val="2"/>
        <w:rPr>
          <w:rFonts w:ascii="Heebo" w:eastAsia="Times New Roman" w:hAnsi="Heebo" w:cs="Heebo"/>
          <w:b/>
          <w:bCs/>
          <w:color w:val="3A3A3A"/>
          <w:sz w:val="27"/>
          <w:szCs w:val="27"/>
        </w:rPr>
      </w:pPr>
      <w:r w:rsidRPr="00DC6714">
        <w:rPr>
          <w:rFonts w:ascii="Heebo" w:eastAsia="Times New Roman" w:hAnsi="Heebo" w:cs="Heebo"/>
          <w:b/>
          <w:bCs/>
          <w:color w:val="3A3A3A"/>
          <w:sz w:val="27"/>
          <w:szCs w:val="27"/>
          <w:rtl/>
        </w:rPr>
        <w:t>סייגים לנגישות</w:t>
      </w:r>
    </w:p>
    <w:p w14:paraId="4CD88064" w14:textId="77777777" w:rsidR="00DC6714" w:rsidRDefault="00DC6714" w:rsidP="00DC6714">
      <w:pPr>
        <w:shd w:val="clear" w:color="auto" w:fill="FFFFFF"/>
        <w:spacing w:after="420" w:line="240" w:lineRule="auto"/>
        <w:textAlignment w:val="baseline"/>
        <w:rPr>
          <w:rFonts w:ascii="Heebo" w:eastAsia="Times New Roman" w:hAnsi="Heebo" w:cs="Heebo"/>
          <w:color w:val="1C1C1C"/>
          <w:sz w:val="25"/>
          <w:szCs w:val="25"/>
          <w:rtl/>
        </w:rPr>
      </w:pP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יש לציין כי למרות מאמצינו להנגיש את כלל הדפים באתר, יתכן ויתגלו חלקים באתר שטרם נגישים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br/>
      </w:r>
      <w:r w:rsidRPr="00DC6714">
        <w:rPr>
          <w:rFonts w:ascii="Heebo" w:eastAsia="Times New Roman" w:hAnsi="Heebo" w:cs="Heebo"/>
          <w:color w:val="1C1C1C"/>
          <w:sz w:val="25"/>
          <w:szCs w:val="25"/>
          <w:rtl/>
        </w:rPr>
        <w:t>אנו ממשיכים במאמצים לשפר את נגישות האתר כחלק ממחויבותנו לאפשר שימוש בו עבור כלל האוכלוסייה כולל אנשים עם מוגבלויות</w:t>
      </w:r>
      <w:r w:rsidRPr="00DC6714">
        <w:rPr>
          <w:rFonts w:ascii="Heebo" w:eastAsia="Times New Roman" w:hAnsi="Heebo" w:cs="Heebo"/>
          <w:color w:val="1C1C1C"/>
          <w:sz w:val="25"/>
          <w:szCs w:val="25"/>
        </w:rPr>
        <w:t>.</w:t>
      </w:r>
    </w:p>
    <w:p w14:paraId="408AB726" w14:textId="5847A418" w:rsidR="00BD52FC" w:rsidRPr="00DC6714" w:rsidRDefault="00BD52FC" w:rsidP="00BD52FC">
      <w:pPr>
        <w:shd w:val="clear" w:color="auto" w:fill="FFFFFF"/>
        <w:spacing w:after="420" w:line="240" w:lineRule="auto"/>
        <w:textAlignment w:val="baseline"/>
        <w:rPr>
          <w:rFonts w:ascii="Heebo" w:eastAsia="Times New Roman" w:hAnsi="Heebo" w:cs="Heebo"/>
          <w:color w:val="1C1C1C"/>
          <w:sz w:val="25"/>
          <w:szCs w:val="25"/>
        </w:rPr>
      </w:pPr>
      <w:r>
        <w:rPr>
          <w:rFonts w:ascii="Heebo" w:eastAsia="Times New Roman" w:hAnsi="Heebo" w:cs="Heebo" w:hint="cs"/>
          <w:color w:val="1C1C1C"/>
          <w:sz w:val="25"/>
          <w:szCs w:val="25"/>
          <w:rtl/>
        </w:rPr>
        <w:t xml:space="preserve">עדכון אחרון: </w:t>
      </w:r>
      <w:r w:rsidR="00A11B55">
        <w:rPr>
          <w:rFonts w:ascii="Heebo" w:eastAsia="Times New Roman" w:hAnsi="Heebo" w:cs="Heebo" w:hint="cs"/>
          <w:color w:val="1C1C1C"/>
          <w:sz w:val="25"/>
          <w:szCs w:val="25"/>
          <w:rtl/>
        </w:rPr>
        <w:t xml:space="preserve"> 17/02/2022</w:t>
      </w:r>
    </w:p>
    <w:p w14:paraId="24A10C1E" w14:textId="77777777" w:rsidR="00A5360B" w:rsidRPr="00DC6714" w:rsidRDefault="00A5360B" w:rsidP="00DC6714"/>
    <w:sectPr w:rsidR="00A5360B" w:rsidRPr="00DC6714" w:rsidSect="00673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46"/>
    <w:rsid w:val="00075146"/>
    <w:rsid w:val="00673DEF"/>
    <w:rsid w:val="00A11B55"/>
    <w:rsid w:val="00A5360B"/>
    <w:rsid w:val="00B359CB"/>
    <w:rsid w:val="00BD52FC"/>
    <w:rsid w:val="00C179FB"/>
    <w:rsid w:val="00D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C772"/>
  <w15:chartTrackingRefBased/>
  <w15:docId w15:val="{58DBCB82-9117-41A5-99F5-B7B4FEC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C67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67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C67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DC67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DC67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874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אלכס אילחנוב</dc:creator>
  <cp:keywords/>
  <dc:description/>
  <cp:lastModifiedBy>גילעד מנהל צוות הכיתוכן</cp:lastModifiedBy>
  <cp:revision>6</cp:revision>
  <dcterms:created xsi:type="dcterms:W3CDTF">2021-11-23T08:47:00Z</dcterms:created>
  <dcterms:modified xsi:type="dcterms:W3CDTF">2022-02-17T13:57:00Z</dcterms:modified>
</cp:coreProperties>
</file>